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77" w:rsidRDefault="00E73B77" w:rsidP="00E73B7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 самообследовании</w:t>
      </w:r>
    </w:p>
    <w:p w:rsidR="00E73B77" w:rsidRPr="00E768F7" w:rsidRDefault="00E73B77" w:rsidP="00E73B7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преподавателя  по классу  фортепиано МБОУ ДО Ханты-Мансийского района «Детская  музыкальная школа»  п. Горноправдинск</w:t>
      </w:r>
    </w:p>
    <w:p w:rsidR="00E73B77" w:rsidRDefault="00E73B77" w:rsidP="00E73B7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Стрюк  Елены  Владимировны</w:t>
      </w:r>
    </w:p>
    <w:p w:rsidR="00B74634" w:rsidRPr="00E768F7" w:rsidRDefault="00B74634" w:rsidP="00E73B7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5B" w:rsidRPr="000C0A64" w:rsidRDefault="008B1B5B" w:rsidP="008B1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 xml:space="preserve">4.Результаты профессиональной  деятельности. </w:t>
      </w:r>
    </w:p>
    <w:p w:rsidR="008B1B5B" w:rsidRPr="000C0A64" w:rsidRDefault="008B1B5B" w:rsidP="008B1B5B">
      <w:pPr>
        <w:spacing w:after="0" w:line="240" w:lineRule="auto"/>
        <w:ind w:hanging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 xml:space="preserve">4.1. Результаты освоения образовательных программ по итогам мониторинга, проводимых  структурным подразделением образовательного учреждения. </w:t>
      </w:r>
    </w:p>
    <w:p w:rsidR="008B1B5B" w:rsidRPr="00C47D04" w:rsidRDefault="008B1B5B" w:rsidP="008B1B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678">
        <w:rPr>
          <w:rFonts w:ascii="Times New Roman" w:hAnsi="Times New Roman" w:cs="Times New Roman"/>
          <w:b/>
          <w:bCs/>
          <w:sz w:val="24"/>
          <w:szCs w:val="24"/>
        </w:rPr>
        <w:t>Мониторинг успеваемости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123"/>
        <w:gridCol w:w="3247"/>
      </w:tblGrid>
      <w:tr w:rsidR="008B1B5B" w:rsidRPr="00FF5678" w:rsidTr="001D7599">
        <w:tc>
          <w:tcPr>
            <w:tcW w:w="4928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929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1B5B" w:rsidRPr="00FF5678" w:rsidRDefault="008B1B5B" w:rsidP="001D75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929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8B1B5B" w:rsidRPr="00FF5678" w:rsidTr="001D7599">
        <w:tc>
          <w:tcPr>
            <w:tcW w:w="4928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</w:tr>
      <w:tr w:rsidR="008B1B5B" w:rsidRPr="00FF5678" w:rsidTr="001D7599">
        <w:tc>
          <w:tcPr>
            <w:tcW w:w="4928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1B5B" w:rsidRPr="00FF5678" w:rsidTr="001D7599">
        <w:tc>
          <w:tcPr>
            <w:tcW w:w="4928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1B5B" w:rsidRPr="00FF5678" w:rsidTr="001D7599">
        <w:tc>
          <w:tcPr>
            <w:tcW w:w="4928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8B1B5B" w:rsidRPr="00FF5678" w:rsidTr="001D7599">
        <w:tc>
          <w:tcPr>
            <w:tcW w:w="4928" w:type="dxa"/>
            <w:shd w:val="clear" w:color="auto" w:fill="auto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  <w:shd w:val="clear" w:color="auto" w:fill="FFFFFF"/>
          </w:tcPr>
          <w:p w:rsidR="008B1B5B" w:rsidRPr="00FF5678" w:rsidRDefault="008B1B5B" w:rsidP="001D75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B1B5B" w:rsidRPr="00FF5678" w:rsidRDefault="008B1B5B" w:rsidP="008B1B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B5B" w:rsidRPr="00FF5678" w:rsidRDefault="008B1B5B" w:rsidP="008B1B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678">
        <w:rPr>
          <w:rFonts w:ascii="Times New Roman" w:eastAsia="Calibri" w:hAnsi="Times New Roman" w:cs="Times New Roman"/>
          <w:sz w:val="24"/>
          <w:szCs w:val="24"/>
        </w:rPr>
        <w:t>По итогам мониторинга  успеваемость  обучающихся   составляет в среднем 96,3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</w:p>
    <w:p w:rsidR="008B1B5B" w:rsidRPr="00FF5678" w:rsidRDefault="008B1B5B" w:rsidP="008B1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6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22574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1B5B" w:rsidRPr="008B7910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63">
        <w:rPr>
          <w:rFonts w:ascii="Times New Roman" w:hAnsi="Times New Roman" w:cs="Times New Roman"/>
          <w:b/>
          <w:sz w:val="28"/>
          <w:szCs w:val="28"/>
        </w:rPr>
        <w:t>Вывод:</w:t>
      </w:r>
      <w:r w:rsidRPr="00B70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Сравнительный анализ итогов предыдущих лет</w:t>
      </w:r>
      <w:r w:rsidRPr="008104CD">
        <w:rPr>
          <w:rFonts w:ascii="Times New Roman" w:hAnsi="Times New Roman" w:cs="Times New Roman"/>
          <w:sz w:val="28"/>
          <w:szCs w:val="28"/>
        </w:rPr>
        <w:t xml:space="preserve"> позволяет сделать вывод о положительной </w:t>
      </w:r>
      <w:r>
        <w:rPr>
          <w:rFonts w:ascii="Times New Roman" w:hAnsi="Times New Roman" w:cs="Times New Roman"/>
          <w:sz w:val="28"/>
          <w:szCs w:val="28"/>
        </w:rPr>
        <w:t>работе преподавателя</w:t>
      </w:r>
      <w:r w:rsidRPr="008104CD">
        <w:rPr>
          <w:rFonts w:ascii="Times New Roman" w:hAnsi="Times New Roman" w:cs="Times New Roman"/>
          <w:sz w:val="28"/>
          <w:szCs w:val="28"/>
        </w:rPr>
        <w:t xml:space="preserve"> Стрюк Е.В. </w:t>
      </w:r>
      <w:r>
        <w:rPr>
          <w:rFonts w:ascii="Times New Roman" w:hAnsi="Times New Roman" w:cs="Times New Roman"/>
          <w:sz w:val="28"/>
          <w:szCs w:val="28"/>
        </w:rPr>
        <w:t xml:space="preserve">  и считать </w:t>
      </w:r>
      <w:r w:rsidRPr="008104CD">
        <w:rPr>
          <w:rFonts w:ascii="Times New Roman" w:hAnsi="Times New Roman" w:cs="Times New Roman"/>
          <w:sz w:val="28"/>
          <w:szCs w:val="28"/>
        </w:rPr>
        <w:t xml:space="preserve">хорошим результатом   усвоения программы обучения учащимися. </w:t>
      </w:r>
      <w:r w:rsidRPr="00D65EA6">
        <w:rPr>
          <w:rFonts w:ascii="Times New Roman" w:hAnsi="Times New Roman" w:cs="Times New Roman"/>
          <w:sz w:val="28"/>
          <w:szCs w:val="28"/>
        </w:rPr>
        <w:t>Положительная динамика связана с постоянным использованием различных методов и технологий обучения.</w:t>
      </w:r>
      <w:r w:rsidRPr="00D65EA6">
        <w:rPr>
          <w:rFonts w:ascii="Times New Roman" w:hAnsi="Times New Roman"/>
          <w:sz w:val="28"/>
          <w:szCs w:val="28"/>
        </w:rPr>
        <w:t xml:space="preserve"> </w:t>
      </w:r>
      <w:r w:rsidRPr="008104CD">
        <w:rPr>
          <w:rFonts w:ascii="Times New Roman" w:hAnsi="Times New Roman" w:cs="Times New Roman"/>
          <w:sz w:val="28"/>
          <w:szCs w:val="28"/>
        </w:rPr>
        <w:t xml:space="preserve">На занятиях по специальности фортепиано </w:t>
      </w:r>
      <w:r w:rsidR="002D5C3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104CD">
        <w:rPr>
          <w:rFonts w:ascii="Times New Roman" w:hAnsi="Times New Roman" w:cs="Times New Roman"/>
          <w:sz w:val="28"/>
          <w:szCs w:val="28"/>
        </w:rPr>
        <w:t>Стрюк Е.В.    работает с каждым учащи</w:t>
      </w:r>
      <w:r w:rsidR="002D5C3C">
        <w:rPr>
          <w:rFonts w:ascii="Times New Roman" w:hAnsi="Times New Roman" w:cs="Times New Roman"/>
          <w:sz w:val="28"/>
          <w:szCs w:val="28"/>
        </w:rPr>
        <w:t>мся по индивидуальной программе. Б</w:t>
      </w:r>
      <w:r w:rsidRPr="008104CD">
        <w:rPr>
          <w:rFonts w:ascii="Times New Roman" w:hAnsi="Times New Roman" w:cs="Times New Roman"/>
          <w:color w:val="000000"/>
          <w:sz w:val="28"/>
          <w:szCs w:val="28"/>
        </w:rPr>
        <w:t>огатый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 </w:t>
      </w:r>
      <w:r w:rsidR="002D5C3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Pr="008104CD">
        <w:rPr>
          <w:rFonts w:ascii="Times New Roman" w:hAnsi="Times New Roman" w:cs="Times New Roman"/>
          <w:color w:val="000000"/>
          <w:sz w:val="28"/>
          <w:szCs w:val="28"/>
        </w:rPr>
        <w:t xml:space="preserve"> на высоком профессиональном уровне проводить занятия, которые отличаются высокой организацией учебной деятельности учащихся. Создаваемая на занятии атмосфера доброжелательности, педагогической требовательности и взаимопомощи, </w:t>
      </w:r>
      <w:r w:rsidRPr="008104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способствует формированию позитивной мотивации учащихся к прочн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освоению учебного материала. </w:t>
      </w:r>
      <w:r w:rsidRPr="008104CD">
        <w:rPr>
          <w:rFonts w:ascii="Times New Roman" w:eastAsia="Calibri" w:hAnsi="Times New Roman" w:cs="Times New Roman"/>
          <w:sz w:val="28"/>
          <w:szCs w:val="28"/>
        </w:rPr>
        <w:t>Результатом приобретенных знаний и умений, полученные на уроках, является показатель участия детей в музыкальных конкурсах различног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уровня и полученные награды. </w:t>
      </w:r>
    </w:p>
    <w:p w:rsidR="008B1B5B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>4.2. Результаты освоения образовательных программ по итогам мониторинга</w:t>
      </w:r>
      <w:r w:rsidRPr="00D65E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65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B5B" w:rsidRPr="00C47D04" w:rsidRDefault="008B1B5B" w:rsidP="008B1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Pr="00DF6C73">
        <w:rPr>
          <w:rFonts w:ascii="Times New Roman" w:hAnsi="Times New Roman" w:cs="Times New Roman"/>
          <w:b/>
          <w:sz w:val="24"/>
          <w:szCs w:val="24"/>
        </w:rPr>
        <w:t xml:space="preserve"> специальность и ансамбль</w:t>
      </w:r>
      <w:r>
        <w:rPr>
          <w:rFonts w:ascii="Times New Roman" w:hAnsi="Times New Roman" w:cs="Times New Roman"/>
          <w:b/>
          <w:sz w:val="24"/>
          <w:szCs w:val="24"/>
        </w:rPr>
        <w:t xml:space="preserve"> «Фортепиано»</w:t>
      </w:r>
      <w:r w:rsidRPr="00C4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C7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DF6C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47D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преподавателя Стрюк Е.В.</w:t>
      </w:r>
    </w:p>
    <w:p w:rsidR="008B1B5B" w:rsidRPr="00DF6C73" w:rsidRDefault="008B1B5B" w:rsidP="008B1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5B" w:rsidRDefault="008B1B5B" w:rsidP="008B1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55">
        <w:rPr>
          <w:b/>
          <w:noProof/>
          <w:lang w:eastAsia="ru-RU"/>
        </w:rPr>
        <w:drawing>
          <wp:inline distT="0" distB="0" distL="0" distR="0">
            <wp:extent cx="5638800" cy="35623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pPr w:leftFromText="180" w:rightFromText="180" w:vertAnchor="text" w:horzAnchor="margin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857"/>
        <w:gridCol w:w="1874"/>
        <w:gridCol w:w="1855"/>
        <w:gridCol w:w="1850"/>
      </w:tblGrid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 учащихся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Сдавшие на 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Сдавшие на «4»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Сдавшие на «3»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Не сдавшие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зачет 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Обухова Арина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  <w:r w:rsidRPr="00FF567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Зачет по ансамблю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Ксения Старкова Дарья 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Деброва Оксана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Обухова Арина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Алеева Мила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концерт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Деброва Оксана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Обухова Арина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Алеева Мила</w:t>
            </w:r>
          </w:p>
          <w:p w:rsidR="008B1B5B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К.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Дарья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Технический зачет февраль 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Дарья 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Деброва Оксана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Обухова Арина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Алеева Мила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Дарья 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Деброва Оксана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Обухова Арина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Алеева Мила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B5B" w:rsidRPr="00FF5678" w:rsidTr="001D7599">
        <w:trPr>
          <w:trHeight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Зачет по ансамблю</w:t>
            </w:r>
          </w:p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Дарья 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Деброва Оксана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Обухова Арина</w:t>
            </w:r>
          </w:p>
          <w:p w:rsidR="008B1B5B" w:rsidRPr="00FF5678" w:rsidRDefault="008B1B5B" w:rsidP="001D7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Бобровская Аня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Щеткова Анна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Дыба Анастасия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Алеева Мила</w:t>
            </w:r>
          </w:p>
          <w:p w:rsidR="008B1B5B" w:rsidRPr="00FF5678" w:rsidRDefault="008B1B5B" w:rsidP="001D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78">
              <w:rPr>
                <w:rFonts w:ascii="Times New Roman" w:hAnsi="Times New Roman" w:cs="Times New Roman"/>
                <w:sz w:val="24"/>
                <w:szCs w:val="24"/>
              </w:rPr>
              <w:t>Старкова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5B" w:rsidRPr="00FF5678" w:rsidRDefault="008B1B5B" w:rsidP="001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1B5B" w:rsidRPr="00E768F7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B5B" w:rsidRPr="00E768F7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97">
        <w:rPr>
          <w:rFonts w:ascii="Times New Roman" w:hAnsi="Times New Roman" w:cs="Times New Roman"/>
          <w:b/>
          <w:sz w:val="28"/>
          <w:szCs w:val="28"/>
        </w:rPr>
        <w:t>4.3</w:t>
      </w:r>
      <w:r w:rsidRPr="000C0A64">
        <w:rPr>
          <w:rFonts w:ascii="Times New Roman" w:hAnsi="Times New Roman" w:cs="Times New Roman"/>
          <w:b/>
          <w:sz w:val="28"/>
          <w:szCs w:val="28"/>
        </w:rPr>
        <w:t xml:space="preserve"> Результаты обучающихся  в очных предметных конкурсах.</w:t>
      </w:r>
      <w:r w:rsidRPr="000C0A64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286"/>
        <w:gridCol w:w="2092"/>
        <w:gridCol w:w="2296"/>
      </w:tblGrid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b/>
              </w:rPr>
              <w:t>2016г</w:t>
            </w:r>
            <w:r w:rsidRPr="00E76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Конкурс исполнительского мастерства «Юный музыкант Ханты- Мансийского района»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3 степени Батурина Анна (младшие классы)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Этюда»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3 степени Батурина Анна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пьесы»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Диплом 3 степени Бобровская Анна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пьесы»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 Обухова Арина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пьесы»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3 степени Батурина Анна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Этюда»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 Обухова Арина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Этюда»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3 степени Старкова Ксения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IV районный конкурс исполнительства «Юные музыканты Ханты-Мансийского района»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участника Батурина Анна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Ханты-Мансийск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IV районный конкурс исполнительства «Юные музыканты Ханты-Мансийского района»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участника Сафрыгина Полина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Ханты-Мансийск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IV районный конкурс исполнительства «Юные музыканты Ханты-Мансийского района»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участника Старкова Ксения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Ханты-Мансийск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IV районный конкурс исполнительства «Юные музыканты Ханты-Мансийского района»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лауреата 3 степени Обухова Арина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Ханты-Мансийск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Конкурс интегрированных искусств в рамках проекта «Всем нам близкая музыка»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Благодарность за участие  в количестве 6шт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Конкурс интегрированных искусств в рамках проекта «Всем нам близкая музыка»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Грамота за 1 место семья Дебровых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Конкурс интегрированных искусств в рамках проекта «Всем нам близкая музыка»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Грамота за 3 место семья Сафрыгиных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Конкурс интегрированных искусств в рамках проекта «Всем нам близкая музыка»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Грамота за 3 место  семья Дыба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Всероссийский многожанровый конкурс-фестиваль  детского творчества «Энергия звезд»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Дипломант 2 степени Обухова Арина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ХМАО-ЮГРА,г. Сургут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2020г.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Этюда»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Грамота 3 место 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Батурина Анна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  <w:tr w:rsidR="008B1B5B" w:rsidRPr="00E768F7" w:rsidTr="001D75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Этюда»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Грамота 4 место 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Старкова Ксения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</w:tbl>
    <w:p w:rsidR="008B1B5B" w:rsidRPr="00E768F7" w:rsidRDefault="008B1B5B" w:rsidP="008B1B5B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B5B" w:rsidRPr="000C0A64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>4.4 Результаты внеурочной деятельности обучающихся.</w:t>
      </w:r>
      <w:r w:rsidRPr="000C0A64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286"/>
        <w:gridCol w:w="2092"/>
        <w:gridCol w:w="2296"/>
      </w:tblGrid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III</w:t>
            </w:r>
            <w:r w:rsidRPr="00E768F7">
              <w:rPr>
                <w:rFonts w:ascii="Times New Roman" w:hAnsi="Times New Roman" w:cs="Times New Roman"/>
              </w:rPr>
              <w:t xml:space="preserve"> международный интернет- конкурс «Гармония»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3 степени  фортепианный дуэт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Батурина Анна и Сафрыгина Полина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</w:rPr>
              <w:t xml:space="preserve"> всероссийский конкурс инструментального исполнительства среди учащихся и преподавателей ДМШ  и ДШИ «Музыкальный марафон»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  фортепианный дуэт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Алеева Мила  и Стрюк Е.В.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Санкт-Петербург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III</w:t>
            </w:r>
            <w:r w:rsidRPr="00E768F7">
              <w:rPr>
                <w:rFonts w:ascii="Times New Roman" w:hAnsi="Times New Roman" w:cs="Times New Roman"/>
              </w:rPr>
              <w:t xml:space="preserve"> всероссийский конкурс искусств «Творческий серпантин»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2 степени  фортепианный дуэт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Обухова Арина и Алеева Мила  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Международный конкурс «</w:t>
            </w:r>
            <w:r w:rsidRPr="00E768F7">
              <w:rPr>
                <w:rFonts w:ascii="Times New Roman" w:hAnsi="Times New Roman" w:cs="Times New Roman"/>
                <w:lang w:val="en-US"/>
              </w:rPr>
              <w:t>VIVAT-</w:t>
            </w:r>
            <w:r w:rsidRPr="00E768F7">
              <w:rPr>
                <w:rFonts w:ascii="Times New Roman" w:hAnsi="Times New Roman" w:cs="Times New Roman"/>
              </w:rPr>
              <w:t xml:space="preserve"> созвездие»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Дипломант 3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Сафрыгина Полина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Омск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II</w:t>
            </w:r>
            <w:r w:rsidRPr="00E768F7">
              <w:rPr>
                <w:rFonts w:ascii="Times New Roman" w:hAnsi="Times New Roman" w:cs="Times New Roman"/>
              </w:rPr>
              <w:t xml:space="preserve"> международный дистанционный конкурс инструментального и вокального творчества «Летняя волна»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2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Бобровская Анна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Санкт-Петербург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Всероссийский конкурс «Векториада -2019»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Батурина Анна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Всероссийский конкурс «Векториада -2019»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BD2CAD" w:rsidP="00BD2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</w:t>
            </w:r>
            <w:r w:rsidRPr="00E768F7">
              <w:rPr>
                <w:rFonts w:ascii="Times New Roman" w:hAnsi="Times New Roman" w:cs="Times New Roman"/>
              </w:rPr>
              <w:t>лом</w:t>
            </w:r>
            <w:r w:rsidRPr="00E768F7">
              <w:rPr>
                <w:rFonts w:ascii="Times New Roman" w:hAnsi="Times New Roman" w:cs="Times New Roman"/>
              </w:rPr>
              <w:t xml:space="preserve"> </w:t>
            </w:r>
            <w:r w:rsidRPr="00E768F7">
              <w:rPr>
                <w:rFonts w:ascii="Times New Roman" w:hAnsi="Times New Roman" w:cs="Times New Roman"/>
              </w:rPr>
              <w:t>1 степени</w:t>
            </w:r>
            <w:r w:rsidRPr="00E768F7">
              <w:rPr>
                <w:rFonts w:ascii="Times New Roman" w:hAnsi="Times New Roman" w:cs="Times New Roman"/>
              </w:rPr>
              <w:t xml:space="preserve"> </w:t>
            </w:r>
            <w:r w:rsidR="008B1B5B" w:rsidRPr="00E768F7">
              <w:rPr>
                <w:rFonts w:ascii="Times New Roman" w:hAnsi="Times New Roman" w:cs="Times New Roman"/>
              </w:rPr>
              <w:t xml:space="preserve">Старкова Ксения 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F7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</w:rPr>
              <w:t xml:space="preserve"> международный дистанционный конкурс инструментального исполнительства «Рояль- 88»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Дипломант 3 степени Старкова Ксения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8B1B5B" w:rsidRPr="00E768F7" w:rsidTr="001D7599">
        <w:trPr>
          <w:trHeight w:val="503"/>
        </w:trPr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</w:rPr>
              <w:t xml:space="preserve"> международный конкурс  искусств « Искры талантов»      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3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Старкова Ксения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Российский фестиваль- конкурс «Полифония сердец. Дорога к успеху» 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2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 xml:space="preserve">Старкова Ксения 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Краснодар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  <w:lang w:val="en-US"/>
              </w:rPr>
              <w:t>I</w:t>
            </w:r>
            <w:r w:rsidRPr="00E768F7">
              <w:rPr>
                <w:rFonts w:ascii="Times New Roman" w:hAnsi="Times New Roman" w:cs="Times New Roman"/>
              </w:rPr>
              <w:t xml:space="preserve"> Международный конкурс- фестиваль искусств  «Фантастический взлет»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Старкова Ксения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6" w:type="dxa"/>
            <w:shd w:val="clear" w:color="auto" w:fill="auto"/>
          </w:tcPr>
          <w:p w:rsidR="008B1B5B" w:rsidRPr="00607E7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Международный конкурс</w:t>
            </w:r>
            <w:r>
              <w:rPr>
                <w:rFonts w:ascii="Times New Roman" w:hAnsi="Times New Roman" w:cs="Times New Roman"/>
              </w:rPr>
              <w:t>- фестив</w:t>
            </w:r>
            <w:r w:rsidR="00BD2CAD">
              <w:rPr>
                <w:rFonts w:ascii="Times New Roman" w:hAnsi="Times New Roman" w:cs="Times New Roman"/>
              </w:rPr>
              <w:t>аль искусств  «Фейерверк талант</w:t>
            </w:r>
            <w:r>
              <w:rPr>
                <w:rFonts w:ascii="Times New Roman" w:hAnsi="Times New Roman" w:cs="Times New Roman"/>
              </w:rPr>
              <w:t>ов-2020»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Арина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8B1B5B" w:rsidRPr="00E768F7" w:rsidTr="001D7599">
        <w:tc>
          <w:tcPr>
            <w:tcW w:w="671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6" w:type="dxa"/>
            <w:shd w:val="clear" w:color="auto" w:fill="auto"/>
          </w:tcPr>
          <w:p w:rsidR="008B1B5B" w:rsidRPr="00607E7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Школьный конкурс   «Лучшее исполнение Этюда»</w:t>
            </w:r>
          </w:p>
        </w:tc>
        <w:tc>
          <w:tcPr>
            <w:tcW w:w="2092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Диплом 1 степени</w:t>
            </w:r>
          </w:p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Арина</w:t>
            </w:r>
          </w:p>
        </w:tc>
        <w:tc>
          <w:tcPr>
            <w:tcW w:w="2296" w:type="dxa"/>
            <w:shd w:val="clear" w:color="auto" w:fill="auto"/>
          </w:tcPr>
          <w:p w:rsidR="008B1B5B" w:rsidRPr="00E768F7" w:rsidRDefault="008B1B5B" w:rsidP="001D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F7">
              <w:rPr>
                <w:rFonts w:ascii="Times New Roman" w:hAnsi="Times New Roman" w:cs="Times New Roman"/>
              </w:rPr>
              <w:t>Ханты-Мансийский район,  п. Горноправдинск</w:t>
            </w:r>
          </w:p>
        </w:tc>
      </w:tr>
    </w:tbl>
    <w:p w:rsidR="008B1B5B" w:rsidRPr="00E768F7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B5B" w:rsidRPr="00630BE8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E8">
        <w:rPr>
          <w:rFonts w:ascii="Times New Roman" w:hAnsi="Times New Roman" w:cs="Times New Roman"/>
          <w:b/>
          <w:sz w:val="28"/>
          <w:szCs w:val="28"/>
        </w:rPr>
        <w:t>4.5 Наличие реализованных значимых для организации инициатив, осуществленных во взаимодействии с коллегами.</w:t>
      </w:r>
    </w:p>
    <w:p w:rsidR="00630BE8" w:rsidRPr="00630BE8" w:rsidRDefault="00BD2CAD" w:rsidP="00630BE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</w:t>
      </w:r>
      <w:r w:rsidR="00630BE8" w:rsidRPr="00630BE8">
        <w:rPr>
          <w:rFonts w:ascii="Times New Roman" w:hAnsi="Times New Roman"/>
          <w:sz w:val="28"/>
          <w:szCs w:val="28"/>
        </w:rPr>
        <w:t xml:space="preserve"> участие  в течении учебного года</w:t>
      </w:r>
      <w:r>
        <w:rPr>
          <w:rFonts w:ascii="Times New Roman" w:hAnsi="Times New Roman"/>
          <w:sz w:val="28"/>
          <w:szCs w:val="28"/>
        </w:rPr>
        <w:t xml:space="preserve"> учащихся моего класса </w:t>
      </w:r>
      <w:r w:rsidR="00630BE8" w:rsidRPr="00630BE8">
        <w:rPr>
          <w:rFonts w:ascii="Times New Roman" w:hAnsi="Times New Roman"/>
          <w:sz w:val="28"/>
          <w:szCs w:val="28"/>
        </w:rPr>
        <w:t xml:space="preserve"> в лекциях-концертах, проводимых моими коллегами как в стенах школы, так и  вне учреждения (Общеобразовательные школы, детские сады, Воскресная школа Храма Вознесения Господня).</w:t>
      </w:r>
    </w:p>
    <w:p w:rsidR="008B1B5B" w:rsidRPr="00630BE8" w:rsidRDefault="008B1B5B" w:rsidP="008B1B5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BE8">
        <w:rPr>
          <w:rFonts w:ascii="Times New Roman" w:hAnsi="Times New Roman" w:cs="Times New Roman"/>
          <w:sz w:val="28"/>
          <w:szCs w:val="28"/>
        </w:rPr>
        <w:t>Подготовка обучающихся к участию в проекте  семейного творчества «Всем нам близкая музыка», в  конкурсе интегрированных искусств «В союзе звуков, слов и красок».</w:t>
      </w:r>
    </w:p>
    <w:p w:rsidR="008B1B5B" w:rsidRPr="00630BE8" w:rsidRDefault="008B1B5B" w:rsidP="008B1B5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0BE8">
        <w:rPr>
          <w:rFonts w:ascii="Times New Roman" w:hAnsi="Times New Roman" w:cs="Times New Roman"/>
          <w:sz w:val="28"/>
          <w:szCs w:val="28"/>
        </w:rPr>
        <w:t>2019г- Участие в  организации и проведении отчетного концерта «Творческий калейдоскоп» в рамках Национального проекта «Культура».</w:t>
      </w:r>
    </w:p>
    <w:p w:rsidR="008B1B5B" w:rsidRPr="00630BE8" w:rsidRDefault="008B1B5B" w:rsidP="008B1B5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BE8">
        <w:rPr>
          <w:rFonts w:ascii="Times New Roman" w:hAnsi="Times New Roman" w:cs="Times New Roman"/>
          <w:sz w:val="28"/>
          <w:szCs w:val="28"/>
        </w:rPr>
        <w:t>2020г-</w:t>
      </w:r>
      <w:r w:rsidRPr="00630B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0BE8">
        <w:rPr>
          <w:rFonts w:ascii="Times New Roman" w:hAnsi="Times New Roman" w:cs="Times New Roman"/>
          <w:sz w:val="28"/>
          <w:szCs w:val="28"/>
        </w:rPr>
        <w:t>участие в проекте «Невозможное возможно» -проведение  мероприятия «Нашествие  Дед Морозов».</w:t>
      </w:r>
    </w:p>
    <w:p w:rsidR="008B1B5B" w:rsidRPr="00630BE8" w:rsidRDefault="008B1B5B" w:rsidP="008B1B5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30BE8">
        <w:rPr>
          <w:rFonts w:ascii="Times New Roman" w:hAnsi="Times New Roman"/>
          <w:sz w:val="28"/>
          <w:szCs w:val="28"/>
        </w:rPr>
        <w:t>Посещение  с  учащимися   концерта  симфонического оркестра</w:t>
      </w:r>
      <w:r w:rsidR="00BD2CAD">
        <w:rPr>
          <w:rFonts w:ascii="Times New Roman" w:hAnsi="Times New Roman"/>
          <w:sz w:val="28"/>
          <w:szCs w:val="28"/>
        </w:rPr>
        <w:t xml:space="preserve"> под управлением </w:t>
      </w:r>
      <w:r w:rsidRPr="00630BE8">
        <w:rPr>
          <w:rFonts w:ascii="Times New Roman" w:hAnsi="Times New Roman"/>
          <w:sz w:val="28"/>
          <w:szCs w:val="28"/>
        </w:rPr>
        <w:t xml:space="preserve"> В. Гергиева</w:t>
      </w:r>
      <w:r w:rsidR="00BD2CAD">
        <w:rPr>
          <w:rFonts w:ascii="Times New Roman" w:hAnsi="Times New Roman"/>
          <w:sz w:val="28"/>
          <w:szCs w:val="28"/>
        </w:rPr>
        <w:t xml:space="preserve"> в </w:t>
      </w:r>
      <w:r w:rsidR="00BD2CAD" w:rsidRPr="00630BE8">
        <w:rPr>
          <w:rFonts w:ascii="Times New Roman" w:hAnsi="Times New Roman"/>
          <w:sz w:val="28"/>
          <w:szCs w:val="28"/>
        </w:rPr>
        <w:t xml:space="preserve">«Югра-классик»  </w:t>
      </w:r>
      <w:r w:rsidRPr="00630BE8">
        <w:rPr>
          <w:rFonts w:ascii="Times New Roman" w:hAnsi="Times New Roman"/>
          <w:sz w:val="28"/>
          <w:szCs w:val="28"/>
        </w:rPr>
        <w:t>.</w:t>
      </w:r>
    </w:p>
    <w:p w:rsidR="008B1B5B" w:rsidRPr="00630BE8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E8">
        <w:rPr>
          <w:rFonts w:ascii="Times New Roman" w:hAnsi="Times New Roman" w:cs="Times New Roman"/>
          <w:b/>
          <w:sz w:val="28"/>
          <w:szCs w:val="28"/>
        </w:rPr>
        <w:t>4.6. Наличие значимых для организации результатов, достигнутых во взаимодействии  с социальными  партнерами.</w:t>
      </w:r>
    </w:p>
    <w:p w:rsidR="008B1B5B" w:rsidRPr="00630BE8" w:rsidRDefault="008B1B5B" w:rsidP="008B1B5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E8">
        <w:rPr>
          <w:rFonts w:ascii="Times New Roman" w:hAnsi="Times New Roman" w:cs="Times New Roman"/>
          <w:b/>
          <w:sz w:val="28"/>
          <w:szCs w:val="28"/>
        </w:rPr>
        <w:t>2019г-</w:t>
      </w:r>
      <w:r w:rsidRPr="00630BE8">
        <w:rPr>
          <w:rFonts w:ascii="Times New Roman" w:hAnsi="Times New Roman" w:cs="Times New Roman"/>
          <w:sz w:val="28"/>
          <w:szCs w:val="28"/>
        </w:rPr>
        <w:t xml:space="preserve"> районная ярмарка дополнительного образования – доклад «Программы обучения ДМШ» и концертная программа.</w:t>
      </w:r>
    </w:p>
    <w:p w:rsidR="008B1B5B" w:rsidRPr="00630BE8" w:rsidRDefault="008B1B5B" w:rsidP="008B1B5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2020г-  </w:t>
      </w:r>
      <w:r w:rsidRPr="00630BE8">
        <w:rPr>
          <w:rFonts w:ascii="Times New Roman" w:hAnsi="Times New Roman" w:cs="Times New Roman"/>
          <w:sz w:val="28"/>
          <w:szCs w:val="28"/>
        </w:rPr>
        <w:t>участие в проекте «Невозможное возможно» -проведение  мероприятия «Нашествие  Дед Морозов»- Благодарственное письмо.</w:t>
      </w:r>
    </w:p>
    <w:p w:rsidR="008B1B5B" w:rsidRPr="00630BE8" w:rsidRDefault="008B1B5B" w:rsidP="008B1B5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BE8">
        <w:rPr>
          <w:rFonts w:ascii="Times New Roman" w:hAnsi="Times New Roman" w:cs="Times New Roman"/>
          <w:sz w:val="28"/>
          <w:szCs w:val="28"/>
          <w:lang w:eastAsia="ru-RU"/>
        </w:rPr>
        <w:t>Проведены концерты:</w:t>
      </w:r>
    </w:p>
    <w:p w:rsidR="008B1B5B" w:rsidRPr="00630BE8" w:rsidRDefault="008B1B5B" w:rsidP="008B1B5B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BE8">
        <w:rPr>
          <w:rFonts w:ascii="Times New Roman" w:hAnsi="Times New Roman" w:cs="Times New Roman"/>
          <w:i/>
          <w:sz w:val="24"/>
          <w:szCs w:val="24"/>
        </w:rPr>
        <w:t>«Новогодняя мозаика», «Весна поет», «Здравствуй, осень», «Вслушайся. Игра или рождение музыки», «Праздник осени»</w:t>
      </w:r>
      <w:r w:rsidRPr="00630BE8">
        <w:rPr>
          <w:i/>
          <w:sz w:val="24"/>
          <w:szCs w:val="24"/>
        </w:rPr>
        <w:t>,</w:t>
      </w:r>
      <w:r w:rsidRPr="00630BE8">
        <w:rPr>
          <w:rFonts w:ascii="Times New Roman" w:hAnsi="Times New Roman" w:cs="Times New Roman"/>
          <w:i/>
          <w:sz w:val="24"/>
          <w:szCs w:val="24"/>
        </w:rPr>
        <w:t xml:space="preserve"> «Мы сами и  наши мамы с нами», «В музыкальном королевстве», «По музыкальной лесенке» и др.</w:t>
      </w:r>
    </w:p>
    <w:p w:rsidR="008B1B5B" w:rsidRPr="00630BE8" w:rsidRDefault="008B1B5B" w:rsidP="008B1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BE8">
        <w:rPr>
          <w:rFonts w:ascii="Times New Roman" w:hAnsi="Times New Roman" w:cs="Times New Roman"/>
          <w:b/>
          <w:sz w:val="28"/>
          <w:szCs w:val="28"/>
        </w:rPr>
        <w:t>4.7.Наличие преодоленных во взаимодействии с родителями проблем обучающихся.</w:t>
      </w:r>
    </w:p>
    <w:p w:rsidR="008B1B5B" w:rsidRPr="00630BE8" w:rsidRDefault="008B1B5B" w:rsidP="008B1B5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0BE8">
        <w:rPr>
          <w:rFonts w:ascii="Times New Roman" w:hAnsi="Times New Roman" w:cs="Times New Roman"/>
          <w:sz w:val="28"/>
          <w:szCs w:val="28"/>
        </w:rPr>
        <w:t xml:space="preserve">Подготовка обучающихся к участию в проекте  семейного творчества «Всем нам близкая музыка», в  конкурсе интегрированных искусств «В союзе звуков, слов и красок»-6 грамот победителей. </w:t>
      </w:r>
    </w:p>
    <w:p w:rsidR="008B1B5B" w:rsidRPr="00630BE8" w:rsidRDefault="008B1B5B" w:rsidP="008B1B5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0BE8">
        <w:rPr>
          <w:rFonts w:ascii="Times New Roman" w:hAnsi="Times New Roman"/>
          <w:sz w:val="28"/>
          <w:szCs w:val="28"/>
        </w:rPr>
        <w:t xml:space="preserve"> Анкета удовлетворенности качеством обучения.</w:t>
      </w:r>
    </w:p>
    <w:p w:rsidR="008B1B5B" w:rsidRPr="00630BE8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E8">
        <w:rPr>
          <w:rFonts w:ascii="Times New Roman" w:hAnsi="Times New Roman" w:cs="Times New Roman"/>
          <w:sz w:val="28"/>
          <w:szCs w:val="28"/>
        </w:rPr>
        <w:t>Проведены лекции и  результаты успешно воплощаются в жизнь</w:t>
      </w:r>
      <w:r w:rsidR="00BD2CAD">
        <w:rPr>
          <w:rFonts w:ascii="Times New Roman" w:hAnsi="Times New Roman" w:cs="Times New Roman"/>
          <w:sz w:val="28"/>
          <w:szCs w:val="28"/>
        </w:rPr>
        <w:t xml:space="preserve"> следующие темы</w:t>
      </w:r>
      <w:bookmarkStart w:id="0" w:name="_GoBack"/>
      <w:bookmarkEnd w:id="0"/>
      <w:r w:rsidRPr="00630BE8">
        <w:rPr>
          <w:rFonts w:ascii="Times New Roman" w:hAnsi="Times New Roman" w:cs="Times New Roman"/>
          <w:sz w:val="28"/>
          <w:szCs w:val="28"/>
        </w:rPr>
        <w:t>:</w:t>
      </w:r>
    </w:p>
    <w:p w:rsidR="008B1B5B" w:rsidRPr="00630BE8" w:rsidRDefault="008B1B5B" w:rsidP="008B1B5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BE8">
        <w:rPr>
          <w:rFonts w:ascii="Times New Roman" w:hAnsi="Times New Roman" w:cs="Times New Roman"/>
          <w:i/>
          <w:sz w:val="24"/>
          <w:szCs w:val="24"/>
        </w:rPr>
        <w:t xml:space="preserve"> «Учитесь  слушать музыку», «Как понимать музыку», «Музыка- как вид искусства», «Рациональное распределение времени занятий.», «Музыка- как профессия», </w:t>
      </w:r>
      <w:r w:rsidRPr="00630BE8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630BE8">
        <w:rPr>
          <w:rFonts w:ascii="Times New Roman" w:hAnsi="Times New Roman" w:cs="Times New Roman"/>
          <w:i/>
          <w:sz w:val="24"/>
          <w:szCs w:val="24"/>
        </w:rPr>
        <w:t xml:space="preserve">Как повысить интерес к учебе, мотивацию учеников подросткового возраста» и т.п. </w:t>
      </w:r>
    </w:p>
    <w:p w:rsidR="008B1B5B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B5B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B5B" w:rsidRDefault="008B1B5B" w:rsidP="008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9A" w:rsidRDefault="003F769A"/>
    <w:sectPr w:rsidR="003F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219C1"/>
    <w:multiLevelType w:val="hybridMultilevel"/>
    <w:tmpl w:val="C02A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F4EFC"/>
    <w:multiLevelType w:val="hybridMultilevel"/>
    <w:tmpl w:val="998E8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006910"/>
    <w:multiLevelType w:val="hybridMultilevel"/>
    <w:tmpl w:val="9862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19"/>
    <w:rsid w:val="000A4019"/>
    <w:rsid w:val="002D5C3C"/>
    <w:rsid w:val="003F769A"/>
    <w:rsid w:val="00630BE8"/>
    <w:rsid w:val="008B1B5B"/>
    <w:rsid w:val="00B74634"/>
    <w:rsid w:val="00B76963"/>
    <w:rsid w:val="00BD2CAD"/>
    <w:rsid w:val="00E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5A4E-E9E9-4797-A4CE-1337C22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7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Качество</a:t>
            </a:r>
            <a:r>
              <a:rPr lang="ru-RU" baseline="0"/>
              <a:t> </a:t>
            </a:r>
            <a:r>
              <a:rPr lang="ru-RU" baseline="0">
                <a:latin typeface="Times New Roman" panose="02020603050405020304" pitchFamily="18" charset="0"/>
              </a:rPr>
              <a:t>обучения</a:t>
            </a:r>
          </a:p>
        </c:rich>
      </c:tx>
      <c:layout>
        <c:manualLayout>
          <c:xMode val="edge"/>
          <c:yMode val="edge"/>
          <c:x val="0.33957179624391615"/>
          <c:y val="2.38093586319331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мл.гр." Колобок"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91.6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700568"/>
        <c:axId val="232694688"/>
      </c:barChart>
      <c:catAx>
        <c:axId val="232700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2694688"/>
        <c:crosses val="autoZero"/>
        <c:auto val="1"/>
        <c:lblAlgn val="ctr"/>
        <c:lblOffset val="100"/>
        <c:noMultiLvlLbl val="0"/>
      </c:catAx>
      <c:valAx>
        <c:axId val="232694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27005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7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rgbClr val="4F81BD"/>
            </a:solidFill>
            <a:ln w="25371">
              <a:noFill/>
            </a:ln>
          </c:spPr>
          <c:invertIfNegative val="0"/>
          <c:cat>
            <c:strRef>
              <c:f>Лист1!$A$2:$A$9</c:f>
              <c:strCache>
                <c:ptCount val="7"/>
                <c:pt idx="0">
                  <c:v>Тех.зачет ноябрь 2019</c:v>
                </c:pt>
                <c:pt idx="1">
                  <c:v>Зачет по ансамблю 2019</c:v>
                </c:pt>
                <c:pt idx="2">
                  <c:v>Академический концерт 2019</c:v>
                </c:pt>
                <c:pt idx="3">
                  <c:v>тех.зачет февраль 2020</c:v>
                </c:pt>
                <c:pt idx="4">
                  <c:v>академический концерт март 2020</c:v>
                </c:pt>
                <c:pt idx="5">
                  <c:v>академический концерт май 2020</c:v>
                </c:pt>
                <c:pt idx="6">
                  <c:v>зачет по ансамблю май 2020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spPr>
            <a:solidFill>
              <a:srgbClr val="C0504D"/>
            </a:solidFill>
            <a:ln w="25371">
              <a:noFill/>
            </a:ln>
          </c:spPr>
          <c:invertIfNegative val="0"/>
          <c:cat>
            <c:strRef>
              <c:f>Лист1!$A$2:$A$9</c:f>
              <c:strCache>
                <c:ptCount val="7"/>
                <c:pt idx="0">
                  <c:v>Тех.зачет ноябрь 2019</c:v>
                </c:pt>
                <c:pt idx="1">
                  <c:v>Зачет по ансамблю 2019</c:v>
                </c:pt>
                <c:pt idx="2">
                  <c:v>Академический концерт 2019</c:v>
                </c:pt>
                <c:pt idx="3">
                  <c:v>тех.зачет февраль 2020</c:v>
                </c:pt>
                <c:pt idx="4">
                  <c:v>академический концерт март 2020</c:v>
                </c:pt>
                <c:pt idx="5">
                  <c:v>академический концерт май 2020</c:v>
                </c:pt>
                <c:pt idx="6">
                  <c:v>зачет по ансамблю май 2020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spPr>
            <a:solidFill>
              <a:srgbClr val="9BBB59"/>
            </a:solidFill>
            <a:ln w="25371">
              <a:noFill/>
            </a:ln>
          </c:spPr>
          <c:invertIfNegative val="0"/>
          <c:cat>
            <c:strRef>
              <c:f>Лист1!$A$2:$A$9</c:f>
              <c:strCache>
                <c:ptCount val="7"/>
                <c:pt idx="0">
                  <c:v>Тех.зачет ноябрь 2019</c:v>
                </c:pt>
                <c:pt idx="1">
                  <c:v>Зачет по ансамблю 2019</c:v>
                </c:pt>
                <c:pt idx="2">
                  <c:v>Академический концерт 2019</c:v>
                </c:pt>
                <c:pt idx="3">
                  <c:v>тех.зачет февраль 2020</c:v>
                </c:pt>
                <c:pt idx="4">
                  <c:v>академический концерт март 2020</c:v>
                </c:pt>
                <c:pt idx="5">
                  <c:v>академический концерт май 2020</c:v>
                </c:pt>
                <c:pt idx="6">
                  <c:v>зачет по ансамблю май 2020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697432"/>
        <c:axId val="232697824"/>
      </c:barChart>
      <c:catAx>
        <c:axId val="232697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97824"/>
        <c:crosses val="autoZero"/>
        <c:auto val="1"/>
        <c:lblAlgn val="ctr"/>
        <c:lblOffset val="100"/>
        <c:noMultiLvlLbl val="0"/>
      </c:catAx>
      <c:valAx>
        <c:axId val="232697824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9743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overlay val="0"/>
      <c:spPr>
        <a:noFill/>
        <a:ln w="2537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стрюк</dc:creator>
  <cp:keywords/>
  <dc:description/>
  <cp:lastModifiedBy>елена стрюк</cp:lastModifiedBy>
  <cp:revision>13</cp:revision>
  <cp:lastPrinted>2021-03-10T06:30:00Z</cp:lastPrinted>
  <dcterms:created xsi:type="dcterms:W3CDTF">2021-02-08T07:10:00Z</dcterms:created>
  <dcterms:modified xsi:type="dcterms:W3CDTF">2021-03-10T12:51:00Z</dcterms:modified>
</cp:coreProperties>
</file>